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F2" w:rsidRDefault="004D4FF2" w:rsidP="007A0034">
      <w:pPr>
        <w:rPr>
          <w:rFonts w:ascii="Times New Roman" w:hAnsi="Times New Roman"/>
          <w:b/>
        </w:rPr>
      </w:pPr>
    </w:p>
    <w:p w:rsidR="007A0034" w:rsidRDefault="00DA6F42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891845">
        <w:rPr>
          <w:rFonts w:ascii="Times New Roman" w:hAnsi="Times New Roman"/>
          <w:b/>
        </w:rPr>
        <w:t>4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626AAE">
        <w:rPr>
          <w:rFonts w:ascii="Times New Roman" w:hAnsi="Times New Roman"/>
          <w:b/>
        </w:rPr>
        <w:t>čke ško</w:t>
      </w:r>
      <w:r w:rsidR="002064C5">
        <w:rPr>
          <w:rFonts w:ascii="Times New Roman" w:hAnsi="Times New Roman"/>
          <w:b/>
        </w:rPr>
        <w:t xml:space="preserve">le u Splitu je održana </w:t>
      </w:r>
      <w:r w:rsidR="009777CA">
        <w:rPr>
          <w:rFonts w:ascii="Times New Roman" w:hAnsi="Times New Roman"/>
          <w:b/>
        </w:rPr>
        <w:t>2</w:t>
      </w:r>
      <w:r w:rsidR="00891845">
        <w:rPr>
          <w:rFonts w:ascii="Times New Roman" w:hAnsi="Times New Roman"/>
          <w:b/>
        </w:rPr>
        <w:t>4</w:t>
      </w:r>
      <w:r w:rsidR="002064C5">
        <w:rPr>
          <w:rFonts w:ascii="Times New Roman" w:hAnsi="Times New Roman"/>
          <w:b/>
        </w:rPr>
        <w:t>.</w:t>
      </w:r>
      <w:r w:rsidR="00FF2B66">
        <w:rPr>
          <w:rFonts w:ascii="Times New Roman" w:hAnsi="Times New Roman"/>
          <w:b/>
        </w:rPr>
        <w:t xml:space="preserve"> </w:t>
      </w:r>
      <w:r w:rsidR="00755126">
        <w:rPr>
          <w:rFonts w:ascii="Times New Roman" w:hAnsi="Times New Roman"/>
          <w:b/>
        </w:rPr>
        <w:t>lipnja</w:t>
      </w:r>
      <w:r w:rsidR="001567AF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r w:rsidR="004D4FF2">
        <w:rPr>
          <w:rFonts w:ascii="Times New Roman" w:hAnsi="Times New Roman"/>
          <w:b/>
        </w:rPr>
        <w:t xml:space="preserve">. </w:t>
      </w:r>
      <w:r w:rsidR="00DA19B7">
        <w:rPr>
          <w:rFonts w:ascii="Times New Roman" w:hAnsi="Times New Roman"/>
          <w:b/>
        </w:rPr>
        <w:t>u uredu ravnatelja</w:t>
      </w:r>
      <w:r w:rsidR="00E82EC4">
        <w:rPr>
          <w:rFonts w:ascii="Times New Roman" w:hAnsi="Times New Roman"/>
          <w:b/>
        </w:rPr>
        <w:t xml:space="preserve"> </w:t>
      </w:r>
      <w:r w:rsidR="006B302F">
        <w:rPr>
          <w:rFonts w:ascii="Times New Roman" w:hAnsi="Times New Roman"/>
          <w:b/>
        </w:rPr>
        <w:t>uz prethodnu dostavu sve potrebne dokumentacije članovima Školskog odbora elektronskim putem.</w:t>
      </w:r>
    </w:p>
    <w:p w:rsidR="00E65D8A" w:rsidRDefault="004D4FF2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Sve odluke i zaključci su jednoglasno doneseni od strane članova Školskog odbora.</w:t>
      </w:r>
    </w:p>
    <w:p w:rsidR="004D4FF2" w:rsidRPr="004D4FF2" w:rsidRDefault="00FA64B0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se odazvalo</w:t>
      </w:r>
      <w:r w:rsidR="0004586A">
        <w:rPr>
          <w:rFonts w:ascii="Times New Roman" w:hAnsi="Times New Roman"/>
        </w:rPr>
        <w:t xml:space="preserve"> </w:t>
      </w:r>
      <w:r w:rsidR="002064C5">
        <w:rPr>
          <w:rFonts w:ascii="Times New Roman" w:hAnsi="Times New Roman"/>
        </w:rPr>
        <w:t>4</w:t>
      </w:r>
      <w:r w:rsidR="00990CC2">
        <w:rPr>
          <w:rFonts w:ascii="Times New Roman" w:hAnsi="Times New Roman"/>
        </w:rPr>
        <w:t xml:space="preserve"> člana</w:t>
      </w:r>
      <w:r w:rsidR="004D4FF2">
        <w:rPr>
          <w:rFonts w:ascii="Times New Roman" w:hAnsi="Times New Roman"/>
        </w:rPr>
        <w:t xml:space="preserve"> Školskog </w:t>
      </w:r>
      <w:r w:rsidR="002064C5">
        <w:rPr>
          <w:rFonts w:ascii="Times New Roman" w:hAnsi="Times New Roman"/>
        </w:rPr>
        <w:t>odbora, a 3 člana Školskog odbora koje imenuje osnivač još nisu upućena u Obrtničku školu.</w:t>
      </w:r>
    </w:p>
    <w:p w:rsidR="00EE3BEC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1. </w:t>
      </w:r>
      <w:r w:rsidR="00DA6F42">
        <w:rPr>
          <w:rFonts w:ascii="Times New Roman" w:hAnsi="Times New Roman"/>
          <w:b/>
        </w:rPr>
        <w:t>Usvajanje</w:t>
      </w:r>
      <w:r>
        <w:rPr>
          <w:rFonts w:ascii="Times New Roman" w:hAnsi="Times New Roman"/>
          <w:b/>
        </w:rPr>
        <w:t xml:space="preserve"> </w:t>
      </w:r>
      <w:r w:rsidR="00EE3BEC" w:rsidRPr="004D4FF2">
        <w:rPr>
          <w:rFonts w:ascii="Times New Roman" w:hAnsi="Times New Roman"/>
          <w:b/>
        </w:rPr>
        <w:t xml:space="preserve">zapisnika s </w:t>
      </w:r>
      <w:r w:rsidR="006E11BE">
        <w:rPr>
          <w:rFonts w:ascii="Times New Roman" w:hAnsi="Times New Roman"/>
          <w:b/>
        </w:rPr>
        <w:t>1</w:t>
      </w:r>
      <w:r w:rsidR="00755126">
        <w:rPr>
          <w:rFonts w:ascii="Times New Roman" w:hAnsi="Times New Roman"/>
          <w:b/>
        </w:rPr>
        <w:t>2</w:t>
      </w:r>
      <w:r w:rsidR="009777CA">
        <w:rPr>
          <w:rFonts w:ascii="Times New Roman" w:hAnsi="Times New Roman"/>
          <w:b/>
        </w:rPr>
        <w:t>.</w:t>
      </w:r>
      <w:r w:rsidR="00891845">
        <w:rPr>
          <w:rFonts w:ascii="Times New Roman" w:hAnsi="Times New Roman"/>
          <w:b/>
        </w:rPr>
        <w:t xml:space="preserve"> i 13.</w:t>
      </w:r>
      <w:r w:rsidR="009777CA">
        <w:rPr>
          <w:rFonts w:ascii="Times New Roman" w:hAnsi="Times New Roman"/>
          <w:b/>
        </w:rPr>
        <w:t xml:space="preserve"> </w:t>
      </w:r>
      <w:r w:rsidR="00EE3BEC" w:rsidRPr="004D4FF2">
        <w:rPr>
          <w:rFonts w:ascii="Times New Roman" w:hAnsi="Times New Roman"/>
          <w:b/>
        </w:rPr>
        <w:t>sjednice</w:t>
      </w:r>
      <w:r>
        <w:rPr>
          <w:rFonts w:ascii="Times New Roman" w:hAnsi="Times New Roman"/>
          <w:b/>
        </w:rPr>
        <w:t xml:space="preserve"> Školskog odbora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4D4FF2" w:rsidRDefault="004D4FF2" w:rsidP="004D4F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</w:t>
      </w:r>
      <w:r w:rsidR="00891845">
        <w:rPr>
          <w:rFonts w:ascii="Times New Roman" w:hAnsi="Times New Roman"/>
        </w:rPr>
        <w:t>su</w:t>
      </w:r>
      <w:r>
        <w:rPr>
          <w:rFonts w:ascii="Times New Roman" w:hAnsi="Times New Roman"/>
        </w:rPr>
        <w:t xml:space="preserve"> </w:t>
      </w:r>
      <w:r w:rsidR="00DA6F42">
        <w:rPr>
          <w:rFonts w:ascii="Times New Roman" w:hAnsi="Times New Roman"/>
        </w:rPr>
        <w:t>usvojen</w:t>
      </w:r>
      <w:r w:rsidR="00891845">
        <w:rPr>
          <w:rFonts w:ascii="Times New Roman" w:hAnsi="Times New Roman"/>
        </w:rPr>
        <w:t>i</w:t>
      </w:r>
      <w:r w:rsidR="00DA6F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zapisni</w:t>
      </w:r>
      <w:r w:rsidR="00891845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 </w:t>
      </w:r>
      <w:r w:rsidR="006E11BE">
        <w:rPr>
          <w:rFonts w:ascii="Times New Roman" w:hAnsi="Times New Roman"/>
        </w:rPr>
        <w:t>1</w:t>
      </w:r>
      <w:r w:rsidR="00755126">
        <w:rPr>
          <w:rFonts w:ascii="Times New Roman" w:hAnsi="Times New Roman"/>
        </w:rPr>
        <w:t>2</w:t>
      </w:r>
      <w:r w:rsidR="009777CA">
        <w:rPr>
          <w:rFonts w:ascii="Times New Roman" w:hAnsi="Times New Roman"/>
        </w:rPr>
        <w:t>.</w:t>
      </w:r>
      <w:r w:rsidR="00891845">
        <w:rPr>
          <w:rFonts w:ascii="Times New Roman" w:hAnsi="Times New Roman"/>
        </w:rPr>
        <w:t xml:space="preserve"> i 13.</w:t>
      </w:r>
      <w:r w:rsidR="00977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sjednice Školskog odbora.</w:t>
      </w:r>
    </w:p>
    <w:p w:rsidR="006E11BE" w:rsidRDefault="006E11BE" w:rsidP="006E11BE">
      <w:pPr>
        <w:spacing w:after="0" w:line="240" w:lineRule="auto"/>
        <w:rPr>
          <w:rFonts w:ascii="Times New Roman" w:hAnsi="Times New Roman"/>
          <w:b/>
        </w:rPr>
      </w:pPr>
    </w:p>
    <w:p w:rsidR="008F4D69" w:rsidRDefault="0084147C" w:rsidP="009777C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 w:rsidR="00755126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9777CA">
        <w:rPr>
          <w:rFonts w:ascii="Times New Roman" w:hAnsi="Times New Roman"/>
          <w:b/>
        </w:rPr>
        <w:t xml:space="preserve">Natječaj </w:t>
      </w:r>
      <w:r w:rsidR="006E11BE">
        <w:rPr>
          <w:rFonts w:ascii="Times New Roman" w:hAnsi="Times New Roman"/>
          <w:b/>
        </w:rPr>
        <w:t>- nastavnik</w:t>
      </w:r>
      <w:r w:rsidR="00755126">
        <w:rPr>
          <w:rFonts w:ascii="Times New Roman" w:hAnsi="Times New Roman"/>
          <w:b/>
        </w:rPr>
        <w:t>/</w:t>
      </w:r>
      <w:proofErr w:type="spellStart"/>
      <w:r w:rsidR="00755126">
        <w:rPr>
          <w:rFonts w:ascii="Times New Roman" w:hAnsi="Times New Roman"/>
          <w:b/>
        </w:rPr>
        <w:t>ica</w:t>
      </w:r>
      <w:proofErr w:type="spellEnd"/>
      <w:r w:rsidR="00755126">
        <w:rPr>
          <w:rFonts w:ascii="Times New Roman" w:hAnsi="Times New Roman"/>
          <w:b/>
        </w:rPr>
        <w:t xml:space="preserve"> stručno teoretskih predmeta u programu Fotograf</w:t>
      </w:r>
    </w:p>
    <w:p w:rsidR="009777CA" w:rsidRDefault="009777CA" w:rsidP="009777CA">
      <w:pPr>
        <w:spacing w:after="0" w:line="240" w:lineRule="auto"/>
        <w:rPr>
          <w:rFonts w:ascii="Times New Roman" w:hAnsi="Times New Roman"/>
        </w:rPr>
      </w:pPr>
    </w:p>
    <w:p w:rsidR="00254BBE" w:rsidRPr="00254BBE" w:rsidRDefault="00254BBE" w:rsidP="00254BBE">
      <w:pPr>
        <w:spacing w:after="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</w:rPr>
        <w:t>Na natječaj za radno mjesto nastavnik/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stručno teoretskih predmeta u programu Fotograf – 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nepuno neodređeno radno vrijeme, 4 sata dnevno, 20 sati tjedno, je pristigla 1 prijava Anđele </w:t>
      </w:r>
      <w:proofErr w:type="spellStart"/>
      <w:r>
        <w:rPr>
          <w:rFonts w:ascii="Times New Roman" w:hAnsi="Times New Roman"/>
        </w:rPr>
        <w:t>Vidić</w:t>
      </w:r>
      <w:proofErr w:type="spellEnd"/>
      <w:r>
        <w:rPr>
          <w:rFonts w:ascii="Times New Roman" w:hAnsi="Times New Roman"/>
        </w:rPr>
        <w:t xml:space="preserve"> koja je potpuna i pravodobna.</w:t>
      </w:r>
      <w:r>
        <w:rPr>
          <w:rFonts w:ascii="Times New Roman" w:eastAsiaTheme="minorHAnsi" w:hAnsi="Times New Roman"/>
          <w:lang w:eastAsia="en-US"/>
        </w:rPr>
        <w:t xml:space="preserve"> Povjerenstvo za procjenu i vrednovanje kandidata za zapošljavanje je na svom sastanku održanom 03.06.2026. godine utvrdilo da sukladno članku 14. stavak 7. Pravilnika o postupku zapošljavanja te procjeni i vrednovanju kandidata za zapošljavanje Obrtničke škole s obzirom da se prijavila samo jedna kandidatkinja nije potrebno provoditi procjenu odnosno testiranje. Ravnatelj Anđelu </w:t>
      </w:r>
      <w:proofErr w:type="spellStart"/>
      <w:r>
        <w:rPr>
          <w:rFonts w:ascii="Times New Roman" w:eastAsiaTheme="minorHAnsi" w:hAnsi="Times New Roman"/>
          <w:lang w:eastAsia="en-US"/>
        </w:rPr>
        <w:t>Vidić</w:t>
      </w:r>
      <w:proofErr w:type="spellEnd"/>
      <w:r>
        <w:rPr>
          <w:rFonts w:ascii="Times New Roman" w:eastAsiaTheme="minorHAnsi" w:hAnsi="Times New Roman"/>
          <w:lang w:eastAsia="en-US"/>
        </w:rPr>
        <w:t xml:space="preserve">, magistru likovne umjetnosti i dizajna predlože Školskom odboru za zapošljavanje do 5 mjeseci sukladno članku 107. stavak 13. Zakona o odgoju i obrazovanju u osnovnoj i srednjoj školi. </w:t>
      </w:r>
      <w:r>
        <w:rPr>
          <w:rFonts w:ascii="Times New Roman" w:hAnsi="Times New Roman"/>
        </w:rPr>
        <w:t xml:space="preserve">Jednoglasno je dana suglasnost ravnatelju za sklapanje ugovora na nepuno određeno radno vrijeme do 5 mjeseci s Anđelom </w:t>
      </w:r>
      <w:proofErr w:type="spellStart"/>
      <w:r>
        <w:rPr>
          <w:rFonts w:ascii="Times New Roman" w:hAnsi="Times New Roman"/>
        </w:rPr>
        <w:t>Vidić</w:t>
      </w:r>
      <w:proofErr w:type="spellEnd"/>
      <w:r>
        <w:rPr>
          <w:rFonts w:ascii="Times New Roman" w:hAnsi="Times New Roman"/>
        </w:rPr>
        <w:t>.</w:t>
      </w:r>
    </w:p>
    <w:p w:rsidR="00321D33" w:rsidRDefault="00321D33" w:rsidP="009777CA">
      <w:pPr>
        <w:spacing w:after="0" w:line="240" w:lineRule="auto"/>
        <w:rPr>
          <w:rFonts w:ascii="Times New Roman" w:hAnsi="Times New Roman"/>
        </w:rPr>
      </w:pPr>
    </w:p>
    <w:p w:rsidR="009777CA" w:rsidRDefault="009777CA" w:rsidP="009777C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 w:rsidR="005D3623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 Natječa</w:t>
      </w:r>
      <w:r w:rsidR="006E11BE">
        <w:rPr>
          <w:rFonts w:ascii="Times New Roman" w:hAnsi="Times New Roman"/>
          <w:b/>
        </w:rPr>
        <w:t xml:space="preserve">j - </w:t>
      </w:r>
      <w:r w:rsidR="00994AA6">
        <w:rPr>
          <w:rFonts w:ascii="Times New Roman" w:hAnsi="Times New Roman"/>
          <w:b/>
        </w:rPr>
        <w:t>operativni djelatnik/</w:t>
      </w:r>
      <w:proofErr w:type="spellStart"/>
      <w:r w:rsidR="00994AA6">
        <w:rPr>
          <w:rFonts w:ascii="Times New Roman" w:hAnsi="Times New Roman"/>
          <w:b/>
        </w:rPr>
        <w:t>ica</w:t>
      </w:r>
      <w:proofErr w:type="spellEnd"/>
      <w:r w:rsidR="00994AA6">
        <w:rPr>
          <w:rFonts w:ascii="Times New Roman" w:hAnsi="Times New Roman"/>
          <w:b/>
        </w:rPr>
        <w:t xml:space="preserve"> za sigurnost i civilnu zaštitu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994AA6" w:rsidRDefault="00994AA6" w:rsidP="00994AA6">
      <w:pPr>
        <w:rPr>
          <w:rFonts w:ascii="Times New Roman" w:hAnsi="Times New Roman"/>
        </w:rPr>
      </w:pPr>
      <w:r>
        <w:rPr>
          <w:rFonts w:ascii="Times New Roman" w:hAnsi="Times New Roman"/>
        </w:rPr>
        <w:t>Na natječaj za radno mjesto operativni djelatnik/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za  sigurnost i civilnu zaštitu – 2 izvršitelja/</w:t>
      </w:r>
      <w:proofErr w:type="spellStart"/>
      <w:r>
        <w:rPr>
          <w:rFonts w:ascii="Times New Roman" w:hAnsi="Times New Roman"/>
        </w:rPr>
        <w:t>ice</w:t>
      </w:r>
      <w:proofErr w:type="spellEnd"/>
      <w:r>
        <w:rPr>
          <w:rFonts w:ascii="Times New Roman" w:hAnsi="Times New Roman"/>
        </w:rPr>
        <w:t xml:space="preserve"> na puno neodređeno radno vrijeme u Obrtničkoj školi, </w:t>
      </w:r>
      <w:proofErr w:type="spellStart"/>
      <w:r>
        <w:rPr>
          <w:rFonts w:ascii="Times New Roman" w:hAnsi="Times New Roman"/>
        </w:rPr>
        <w:t>Nodilova</w:t>
      </w:r>
      <w:proofErr w:type="spellEnd"/>
      <w:r>
        <w:rPr>
          <w:rFonts w:ascii="Times New Roman" w:hAnsi="Times New Roman"/>
        </w:rPr>
        <w:t xml:space="preserve"> 3, Split je pristiglo 12 prijava. Prijave svih 12 kandidata su potpune i pravodobne, te su svi kandidati pozvani na procjenu, odnosno testiranje i vrednovanje razgovorom pred Povjerenstvom za procjenu i vrednovanje kandidata za zapošljavanje koje se održalo 18.06.2026. godine.</w:t>
      </w:r>
      <w:r w:rsidR="009A5D19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Troje kandidata nije pristupilo testiranju, te se smatra da su odustali od prijave na natječaj.</w:t>
      </w:r>
      <w:r w:rsidR="005D36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Nakon provedene procjene Povjerenstvo je utvrdilo rang listu. Ravnatelj je predložio Školskom odboru za zapošljavanje dvoje najbolje rangiranih kandidata Marina Kaćunka i Antu </w:t>
      </w:r>
      <w:proofErr w:type="spellStart"/>
      <w:r>
        <w:rPr>
          <w:rFonts w:ascii="Times New Roman" w:hAnsi="Times New Roman"/>
        </w:rPr>
        <w:t>Šišu</w:t>
      </w:r>
      <w:proofErr w:type="spellEnd"/>
      <w:r>
        <w:rPr>
          <w:rFonts w:ascii="Times New Roman" w:eastAsiaTheme="minorHAnsi" w:hAnsi="Times New Roman"/>
          <w:lang w:eastAsia="en-US"/>
        </w:rPr>
        <w:t>.</w:t>
      </w:r>
      <w:r w:rsidR="005D3623">
        <w:rPr>
          <w:rFonts w:ascii="Times New Roman" w:eastAsiaTheme="minorHAnsi" w:hAnsi="Times New Roman"/>
          <w:lang w:eastAsia="en-US"/>
        </w:rPr>
        <w:t xml:space="preserve"> </w:t>
      </w:r>
      <w:r w:rsidR="005D3623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ednoglasno je dana suglasnost ravnatelju za sklapanje ugovora na puno neodređeno radno vrijeme s Marinom Kaćunkom i Antom </w:t>
      </w:r>
      <w:proofErr w:type="spellStart"/>
      <w:r>
        <w:rPr>
          <w:rFonts w:ascii="Times New Roman" w:hAnsi="Times New Roman"/>
        </w:rPr>
        <w:t>Šišom</w:t>
      </w:r>
      <w:proofErr w:type="spellEnd"/>
      <w:r>
        <w:rPr>
          <w:rFonts w:ascii="Times New Roman" w:hAnsi="Times New Roman"/>
        </w:rPr>
        <w:t>.</w:t>
      </w:r>
    </w:p>
    <w:p w:rsidR="00D974B2" w:rsidRDefault="002E3A9A" w:rsidP="00D974B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 w:rsidR="005D3623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 w:rsidR="00D974B2">
        <w:rPr>
          <w:rFonts w:ascii="Times New Roman" w:hAnsi="Times New Roman"/>
          <w:b/>
        </w:rPr>
        <w:t xml:space="preserve">Izmjena i dopuna Proračuna za 2026. godinu (Rebalans 1.2026) i Obrazloženje posebnog </w:t>
      </w:r>
    </w:p>
    <w:p w:rsidR="002E3A9A" w:rsidRDefault="00D974B2" w:rsidP="00D974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dijela</w:t>
      </w:r>
      <w:r w:rsidRPr="0026406C">
        <w:rPr>
          <w:rFonts w:ascii="Times New Roman" w:hAnsi="Times New Roman"/>
          <w:b/>
        </w:rPr>
        <w:br/>
      </w:r>
    </w:p>
    <w:p w:rsidR="006F2A41" w:rsidRDefault="006F2A41" w:rsidP="006F2A41">
      <w:pPr>
        <w:rPr>
          <w:rFonts w:ascii="Times New Roman" w:hAnsi="Times New Roman"/>
        </w:rPr>
      </w:pPr>
      <w:r>
        <w:rPr>
          <w:rFonts w:ascii="Times New Roman" w:hAnsi="Times New Roman"/>
        </w:rPr>
        <w:t>Jednoglasno su usvojene Izmjene i dopune Proračuna za 2026. godinu (Rebalans 1.2026) i Obrazloženje posebnog dijela.</w:t>
      </w:r>
    </w:p>
    <w:p w:rsidR="00CA1B8E" w:rsidRPr="007D1D6B" w:rsidRDefault="007D1D6B" w:rsidP="007D1D6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 5. Razno</w:t>
      </w:r>
      <w:r w:rsidRPr="0026406C">
        <w:rPr>
          <w:rFonts w:ascii="Times New Roman" w:hAnsi="Times New Roman"/>
          <w:b/>
        </w:rPr>
        <w:br/>
      </w:r>
    </w:p>
    <w:p w:rsidR="00F71FFE" w:rsidRDefault="00F71FFE" w:rsidP="00F71F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Članica Školskog odbora Ana </w:t>
      </w:r>
      <w:proofErr w:type="spellStart"/>
      <w:r>
        <w:rPr>
          <w:rFonts w:ascii="Times New Roman" w:hAnsi="Times New Roman"/>
        </w:rPr>
        <w:t>Juranović</w:t>
      </w:r>
      <w:proofErr w:type="spellEnd"/>
      <w:r>
        <w:rPr>
          <w:rFonts w:ascii="Times New Roman" w:hAnsi="Times New Roman"/>
        </w:rPr>
        <w:t xml:space="preserve"> je pitala što je učinjeno po pitanju unaprjeđenja stanja učeničkih zahoda. Ravnatelj je odgovorio da će se u toku ljeta uraditi vrata sa kvakama.</w:t>
      </w:r>
    </w:p>
    <w:p w:rsidR="002E3A9A" w:rsidRDefault="002E3A9A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2F7E3E" w:rsidRDefault="002F7E3E" w:rsidP="002F7E3E">
      <w:pPr>
        <w:rPr>
          <w:rFonts w:ascii="Times New Roman" w:hAnsi="Times New Roman"/>
        </w:rPr>
      </w:pPr>
    </w:p>
    <w:p w:rsidR="002F7E3E" w:rsidRPr="002F7E3E" w:rsidRDefault="002F7E3E" w:rsidP="002F7E3E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230744" w:rsidRDefault="00E00B08" w:rsidP="00E00B08">
      <w:pPr>
        <w:tabs>
          <w:tab w:val="left" w:pos="75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528C" w:rsidRDefault="00B2528C" w:rsidP="007A0034">
      <w:pPr>
        <w:rPr>
          <w:rFonts w:ascii="Times New Roman" w:hAnsi="Times New Roman"/>
        </w:rPr>
      </w:pPr>
    </w:p>
    <w:p w:rsidR="00AF2F37" w:rsidRDefault="00AF2F37" w:rsidP="00AF2F37">
      <w:pPr>
        <w:spacing w:after="0" w:line="240" w:lineRule="auto"/>
      </w:pPr>
    </w:p>
    <w:sectPr w:rsidR="00AF2F37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22596"/>
    <w:rsid w:val="0004586A"/>
    <w:rsid w:val="00066479"/>
    <w:rsid w:val="000754A2"/>
    <w:rsid w:val="0007644C"/>
    <w:rsid w:val="000A56B8"/>
    <w:rsid w:val="000B2C4F"/>
    <w:rsid w:val="000C0567"/>
    <w:rsid w:val="000D0C76"/>
    <w:rsid w:val="000F0FD6"/>
    <w:rsid w:val="00121044"/>
    <w:rsid w:val="001567AF"/>
    <w:rsid w:val="001C1E2F"/>
    <w:rsid w:val="001D4A85"/>
    <w:rsid w:val="001E3A51"/>
    <w:rsid w:val="002064C5"/>
    <w:rsid w:val="00213FA2"/>
    <w:rsid w:val="00230744"/>
    <w:rsid w:val="00254BBE"/>
    <w:rsid w:val="002A294D"/>
    <w:rsid w:val="002A6871"/>
    <w:rsid w:val="002B70FA"/>
    <w:rsid w:val="002E3A9A"/>
    <w:rsid w:val="002F7E3E"/>
    <w:rsid w:val="00321D33"/>
    <w:rsid w:val="00335926"/>
    <w:rsid w:val="00336890"/>
    <w:rsid w:val="00341B1D"/>
    <w:rsid w:val="0034449E"/>
    <w:rsid w:val="0036299D"/>
    <w:rsid w:val="003671C5"/>
    <w:rsid w:val="003671FC"/>
    <w:rsid w:val="003B4D0B"/>
    <w:rsid w:val="003D4317"/>
    <w:rsid w:val="003D7CBF"/>
    <w:rsid w:val="003F28E1"/>
    <w:rsid w:val="00425A52"/>
    <w:rsid w:val="00431442"/>
    <w:rsid w:val="00435C1A"/>
    <w:rsid w:val="004D4FF2"/>
    <w:rsid w:val="005D3623"/>
    <w:rsid w:val="005E03A5"/>
    <w:rsid w:val="00611477"/>
    <w:rsid w:val="00615F4E"/>
    <w:rsid w:val="00626AAE"/>
    <w:rsid w:val="00643D7C"/>
    <w:rsid w:val="006606EB"/>
    <w:rsid w:val="00686D7B"/>
    <w:rsid w:val="006A665C"/>
    <w:rsid w:val="006B302F"/>
    <w:rsid w:val="006E11BE"/>
    <w:rsid w:val="006E3754"/>
    <w:rsid w:val="006F2A41"/>
    <w:rsid w:val="0074702B"/>
    <w:rsid w:val="00755126"/>
    <w:rsid w:val="0079724E"/>
    <w:rsid w:val="007A0034"/>
    <w:rsid w:val="007D1D6B"/>
    <w:rsid w:val="0080420F"/>
    <w:rsid w:val="00817DD1"/>
    <w:rsid w:val="0084147C"/>
    <w:rsid w:val="0088799A"/>
    <w:rsid w:val="00891845"/>
    <w:rsid w:val="008B0AC4"/>
    <w:rsid w:val="008F4D69"/>
    <w:rsid w:val="00917A56"/>
    <w:rsid w:val="0094490B"/>
    <w:rsid w:val="00972A32"/>
    <w:rsid w:val="009777CA"/>
    <w:rsid w:val="00990CC2"/>
    <w:rsid w:val="00994AA6"/>
    <w:rsid w:val="009A5D19"/>
    <w:rsid w:val="009C39AC"/>
    <w:rsid w:val="00A14975"/>
    <w:rsid w:val="00A35DFC"/>
    <w:rsid w:val="00A418E9"/>
    <w:rsid w:val="00A4253F"/>
    <w:rsid w:val="00A77198"/>
    <w:rsid w:val="00A86688"/>
    <w:rsid w:val="00A92C5D"/>
    <w:rsid w:val="00AE38F6"/>
    <w:rsid w:val="00AF2F37"/>
    <w:rsid w:val="00AF4F4B"/>
    <w:rsid w:val="00B02422"/>
    <w:rsid w:val="00B045A7"/>
    <w:rsid w:val="00B2528C"/>
    <w:rsid w:val="00B33E19"/>
    <w:rsid w:val="00B5330D"/>
    <w:rsid w:val="00BC36B6"/>
    <w:rsid w:val="00BE3A81"/>
    <w:rsid w:val="00C4240C"/>
    <w:rsid w:val="00C42AF5"/>
    <w:rsid w:val="00C62469"/>
    <w:rsid w:val="00C7281F"/>
    <w:rsid w:val="00C8573E"/>
    <w:rsid w:val="00CA1B8E"/>
    <w:rsid w:val="00CC0492"/>
    <w:rsid w:val="00CE493C"/>
    <w:rsid w:val="00CF30FD"/>
    <w:rsid w:val="00CF4933"/>
    <w:rsid w:val="00CF6310"/>
    <w:rsid w:val="00D4065B"/>
    <w:rsid w:val="00D7175C"/>
    <w:rsid w:val="00D76821"/>
    <w:rsid w:val="00D863E2"/>
    <w:rsid w:val="00D974B2"/>
    <w:rsid w:val="00DA19B7"/>
    <w:rsid w:val="00DA6F42"/>
    <w:rsid w:val="00DC537F"/>
    <w:rsid w:val="00E00B08"/>
    <w:rsid w:val="00E00F46"/>
    <w:rsid w:val="00E034C8"/>
    <w:rsid w:val="00E14EC0"/>
    <w:rsid w:val="00E237E9"/>
    <w:rsid w:val="00E30F1E"/>
    <w:rsid w:val="00E57189"/>
    <w:rsid w:val="00E63240"/>
    <w:rsid w:val="00E65D8A"/>
    <w:rsid w:val="00E671AE"/>
    <w:rsid w:val="00E734DB"/>
    <w:rsid w:val="00E82EC4"/>
    <w:rsid w:val="00E95BE7"/>
    <w:rsid w:val="00EA61CF"/>
    <w:rsid w:val="00EC7259"/>
    <w:rsid w:val="00EE3BEC"/>
    <w:rsid w:val="00F00DE0"/>
    <w:rsid w:val="00F24F9D"/>
    <w:rsid w:val="00F271AE"/>
    <w:rsid w:val="00F432E9"/>
    <w:rsid w:val="00F6650B"/>
    <w:rsid w:val="00F71FFE"/>
    <w:rsid w:val="00F82C4B"/>
    <w:rsid w:val="00FA64B0"/>
    <w:rsid w:val="00FD26B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FA58"/>
  <w15:docId w15:val="{5855EA86-F7E6-41D6-A8A0-7DD9606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1D678-F277-4FC7-BC00-F92938E6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84</cp:revision>
  <cp:lastPrinted>2017-10-05T10:15:00Z</cp:lastPrinted>
  <dcterms:created xsi:type="dcterms:W3CDTF">2017-07-18T07:51:00Z</dcterms:created>
  <dcterms:modified xsi:type="dcterms:W3CDTF">2026-07-02T10:08:00Z</dcterms:modified>
</cp:coreProperties>
</file>