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9F385C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DC46CB">
        <w:rPr>
          <w:rFonts w:ascii="Times New Roman" w:hAnsi="Times New Roman"/>
          <w:b/>
        </w:rPr>
        <w:t>4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1</w:t>
      </w:r>
      <w:r w:rsidR="00DC46CB">
        <w:rPr>
          <w:rFonts w:ascii="Times New Roman" w:hAnsi="Times New Roman"/>
          <w:b/>
        </w:rPr>
        <w:t>2</w:t>
      </w:r>
      <w:r w:rsidR="000F6C6C">
        <w:rPr>
          <w:rFonts w:ascii="Times New Roman" w:hAnsi="Times New Roman"/>
          <w:b/>
        </w:rPr>
        <w:t>.</w:t>
      </w:r>
      <w:r w:rsidR="00DC46CB">
        <w:rPr>
          <w:rFonts w:ascii="Times New Roman" w:hAnsi="Times New Roman"/>
          <w:b/>
        </w:rPr>
        <w:t xml:space="preserve"> svib</w:t>
      </w:r>
      <w:r w:rsidR="000F6C6C">
        <w:rPr>
          <w:rFonts w:ascii="Times New Roman" w:hAnsi="Times New Roman"/>
          <w:b/>
        </w:rPr>
        <w:t>nja</w:t>
      </w:r>
      <w:r w:rsidR="00B06184">
        <w:rPr>
          <w:rFonts w:ascii="Times New Roman" w:hAnsi="Times New Roman"/>
          <w:b/>
        </w:rPr>
        <w:t xml:space="preserve"> 2022</w:t>
      </w:r>
      <w:r w:rsidR="004D4FF2">
        <w:rPr>
          <w:rFonts w:ascii="Times New Roman" w:hAnsi="Times New Roman"/>
          <w:b/>
        </w:rPr>
        <w:t>.</w:t>
      </w:r>
      <w:r w:rsidR="00DC46CB">
        <w:rPr>
          <w:rFonts w:ascii="Times New Roman" w:hAnsi="Times New Roman"/>
          <w:b/>
        </w:rPr>
        <w:t xml:space="preserve"> </w:t>
      </w:r>
      <w:r w:rsidR="004D4FF2">
        <w:rPr>
          <w:rFonts w:ascii="Times New Roman" w:hAnsi="Times New Roman"/>
          <w:b/>
        </w:rPr>
        <w:t xml:space="preserve">godine </w:t>
      </w:r>
      <w:r w:rsidR="002064C5">
        <w:rPr>
          <w:rFonts w:ascii="Times New Roman" w:hAnsi="Times New Roman"/>
          <w:b/>
        </w:rPr>
        <w:t>u knjižnici Obrt</w:t>
      </w:r>
      <w:r w:rsidR="00B06184">
        <w:rPr>
          <w:rFonts w:ascii="Times New Roman" w:hAnsi="Times New Roman"/>
          <w:b/>
        </w:rPr>
        <w:t>ničke škole s početkom rada u 16</w:t>
      </w:r>
      <w:r w:rsidR="000F6C6C">
        <w:rPr>
          <w:rFonts w:ascii="Times New Roman" w:hAnsi="Times New Roman"/>
          <w:b/>
        </w:rPr>
        <w:t>.3</w:t>
      </w:r>
      <w:r w:rsidR="002064C5">
        <w:rPr>
          <w:rFonts w:ascii="Times New Roman" w:hAnsi="Times New Roman"/>
          <w:b/>
        </w:rPr>
        <w:t xml:space="preserve">0 sati,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  <w:r w:rsidR="00DC46CB">
        <w:rPr>
          <w:rFonts w:ascii="Times New Roman" w:hAnsi="Times New Roman"/>
          <w:b/>
        </w:rPr>
        <w:t xml:space="preserve"> 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  <w:bookmarkStart w:id="0" w:name="_GoBack"/>
      <w:bookmarkEnd w:id="0"/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9F385C">
        <w:rPr>
          <w:rFonts w:ascii="Times New Roman" w:hAnsi="Times New Roman"/>
          <w:b/>
        </w:rPr>
        <w:t>1</w:t>
      </w:r>
      <w:r w:rsidR="00DC46C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9F385C">
        <w:rPr>
          <w:rFonts w:ascii="Times New Roman" w:hAnsi="Times New Roman"/>
        </w:rPr>
        <w:t>1</w:t>
      </w:r>
      <w:r w:rsidR="00DC46CB">
        <w:rPr>
          <w:rFonts w:ascii="Times New Roman" w:hAnsi="Times New Roman"/>
        </w:rPr>
        <w:t>3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2F7E3E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DC46CB">
        <w:rPr>
          <w:rFonts w:ascii="Times New Roman" w:hAnsi="Times New Roman"/>
          <w:b/>
        </w:rPr>
        <w:t>Stupanje na snagu Odluke o imenovanju ravnatelja školske ustanove</w:t>
      </w:r>
    </w:p>
    <w:p w:rsidR="00B06184" w:rsidRDefault="00B06184" w:rsidP="002F7E3E">
      <w:pPr>
        <w:spacing w:after="0" w:line="240" w:lineRule="auto"/>
        <w:rPr>
          <w:rFonts w:ascii="Times New Roman" w:hAnsi="Times New Roman"/>
          <w:b/>
        </w:rPr>
      </w:pPr>
    </w:p>
    <w:p w:rsidR="00DC46CB" w:rsidRDefault="00DC46CB" w:rsidP="00DC4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Sukladno članku 127. stavku 2. Zakona o odgoju i obrazovanju u osnovnoj i srednjoj školi, Školski odbor je podnio Ministarstvu znanosti i obrazovanja (n/r ministra: prof.dr.sc. Radovana Fuchsa) Zahtjev za dobivanje prethodne suglasnosti ministra za imenovanje ravnatelja Obrtničke škole u Splitu osnovom natječaja sa Odlukom o imenovanju ravnatelja Davora </w:t>
      </w:r>
      <w:proofErr w:type="spellStart"/>
      <w:r>
        <w:rPr>
          <w:rFonts w:ascii="Times New Roman" w:hAnsi="Times New Roman"/>
        </w:rPr>
        <w:t>Kulića</w:t>
      </w:r>
      <w:proofErr w:type="spellEnd"/>
      <w:r>
        <w:rPr>
          <w:rFonts w:ascii="Times New Roman" w:hAnsi="Times New Roman"/>
        </w:rPr>
        <w:t xml:space="preserve"> i ostalom potrebnom dokumentacijom. Ministarstvo znanosti i obrazovanja je navedeni zahtjev zaprimilo 19. travnja 2022.godine.</w:t>
      </w:r>
    </w:p>
    <w:p w:rsidR="00DC46CB" w:rsidRDefault="00DC46CB" w:rsidP="00DC46CB">
      <w:pPr>
        <w:pStyle w:val="Bezproreda"/>
        <w:rPr>
          <w:rFonts w:ascii="Times New Roman" w:hAnsi="Times New Roman"/>
        </w:rPr>
      </w:pPr>
    </w:p>
    <w:p w:rsidR="00DC46CB" w:rsidRDefault="00DC46CB" w:rsidP="00DC4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Prethodna suglasnost ministra znanosti i obrazovanja nije uskraćena u roku od 15 dana od dana dostave zahtjeva za suglasnošću, te se sukladno članku 127. stavku 14. Zakona o odgoju i obrazovanju u osnovnoj i srednjoj školi smatra da je suglasnost na Odluku o imenovanju ravnatelja Davora </w:t>
      </w:r>
      <w:proofErr w:type="spellStart"/>
      <w:r>
        <w:rPr>
          <w:rFonts w:ascii="Times New Roman" w:hAnsi="Times New Roman"/>
        </w:rPr>
        <w:t>Kulića</w:t>
      </w:r>
      <w:proofErr w:type="spellEnd"/>
      <w:r>
        <w:rPr>
          <w:rFonts w:ascii="Times New Roman" w:hAnsi="Times New Roman"/>
        </w:rPr>
        <w:t xml:space="preserve"> dana. U skladu s navedenim, Odluka o imenovanju Davora </w:t>
      </w:r>
      <w:proofErr w:type="spellStart"/>
      <w:r>
        <w:rPr>
          <w:rFonts w:ascii="Times New Roman" w:hAnsi="Times New Roman"/>
        </w:rPr>
        <w:t>Kulića</w:t>
      </w:r>
      <w:proofErr w:type="spellEnd"/>
      <w:r>
        <w:rPr>
          <w:rFonts w:ascii="Times New Roman" w:hAnsi="Times New Roman"/>
        </w:rPr>
        <w:t xml:space="preserve"> za ravnatelja Obrtničke škole iz Splita, Klasa: 003-06/22-01/01, </w:t>
      </w: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>: 2181-344/10-22-6 stupila je na snagu 05. svibnja 2022.godine.</w:t>
      </w:r>
    </w:p>
    <w:p w:rsidR="00DC46CB" w:rsidRDefault="00DC46CB" w:rsidP="00DC46CB">
      <w:pPr>
        <w:pStyle w:val="Bezproreda"/>
        <w:rPr>
          <w:rFonts w:ascii="Times New Roman" w:hAnsi="Times New Roman"/>
        </w:rPr>
      </w:pPr>
    </w:p>
    <w:p w:rsidR="001D6947" w:rsidRDefault="001D6947" w:rsidP="00903EFE">
      <w:pPr>
        <w:rPr>
          <w:rFonts w:ascii="Times New Roman" w:hAnsi="Times New Roman"/>
          <w:b/>
        </w:rPr>
      </w:pPr>
      <w:r w:rsidRPr="001D6947">
        <w:rPr>
          <w:rFonts w:ascii="Times New Roman" w:hAnsi="Times New Roman"/>
          <w:b/>
        </w:rPr>
        <w:t xml:space="preserve">Ad 3. </w:t>
      </w:r>
      <w:r w:rsidR="00DC46CB">
        <w:rPr>
          <w:rFonts w:ascii="Times New Roman" w:hAnsi="Times New Roman"/>
          <w:b/>
        </w:rPr>
        <w:t>Razno</w:t>
      </w:r>
    </w:p>
    <w:p w:rsidR="00CC511C" w:rsidRDefault="00DC46CB" w:rsidP="00903E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školskog odbora je uručila Davoru </w:t>
      </w:r>
      <w:proofErr w:type="spellStart"/>
      <w:r>
        <w:rPr>
          <w:rFonts w:ascii="Times New Roman" w:hAnsi="Times New Roman"/>
        </w:rPr>
        <w:t>Kuliću</w:t>
      </w:r>
      <w:proofErr w:type="spellEnd"/>
      <w:r>
        <w:rPr>
          <w:rFonts w:ascii="Times New Roman" w:hAnsi="Times New Roman"/>
        </w:rPr>
        <w:t xml:space="preserve"> Odluku o njegovom imenovanju.</w:t>
      </w:r>
      <w:r>
        <w:rPr>
          <w:rFonts w:ascii="Times New Roman" w:hAnsi="Times New Roman"/>
        </w:rPr>
        <w:t xml:space="preserve"> </w:t>
      </w:r>
    </w:p>
    <w:p w:rsidR="00DC46CB" w:rsidRDefault="00DC46CB" w:rsidP="00903EFE">
      <w:pPr>
        <w:rPr>
          <w:rFonts w:ascii="Times New Roman" w:hAnsi="Times New Roman"/>
          <w:b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0F6C6C"/>
    <w:rsid w:val="001567AF"/>
    <w:rsid w:val="001C1E2F"/>
    <w:rsid w:val="001D4A85"/>
    <w:rsid w:val="001D6947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651C0"/>
    <w:rsid w:val="004D4FF2"/>
    <w:rsid w:val="00505FCE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903EFE"/>
    <w:rsid w:val="00917A56"/>
    <w:rsid w:val="0094490B"/>
    <w:rsid w:val="00972A32"/>
    <w:rsid w:val="00990CC2"/>
    <w:rsid w:val="009C39AC"/>
    <w:rsid w:val="009F385C"/>
    <w:rsid w:val="00A35DFC"/>
    <w:rsid w:val="00A418E9"/>
    <w:rsid w:val="00A4253F"/>
    <w:rsid w:val="00A43B49"/>
    <w:rsid w:val="00A77198"/>
    <w:rsid w:val="00A92C5D"/>
    <w:rsid w:val="00AF2F37"/>
    <w:rsid w:val="00B02422"/>
    <w:rsid w:val="00B045A7"/>
    <w:rsid w:val="00B06184"/>
    <w:rsid w:val="00B2528C"/>
    <w:rsid w:val="00B33E19"/>
    <w:rsid w:val="00B5330D"/>
    <w:rsid w:val="00BC36B6"/>
    <w:rsid w:val="00C4240C"/>
    <w:rsid w:val="00C62469"/>
    <w:rsid w:val="00C7281F"/>
    <w:rsid w:val="00C8573E"/>
    <w:rsid w:val="00CC0492"/>
    <w:rsid w:val="00CC511C"/>
    <w:rsid w:val="00CE493C"/>
    <w:rsid w:val="00CF30FD"/>
    <w:rsid w:val="00CF4933"/>
    <w:rsid w:val="00CF6310"/>
    <w:rsid w:val="00D4065B"/>
    <w:rsid w:val="00D5520F"/>
    <w:rsid w:val="00D7175C"/>
    <w:rsid w:val="00D863E2"/>
    <w:rsid w:val="00DC46CB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1F9C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C6AA"/>
  <w15:docId w15:val="{69D3BA2D-AC74-4B6B-97C6-827A97C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46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6DED-3337-43E0-B4C1-A45A172D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2022-06-12T15:19:00Z</dcterms:created>
  <dcterms:modified xsi:type="dcterms:W3CDTF">2022-06-12T15:19:00Z</dcterms:modified>
</cp:coreProperties>
</file>